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891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260"/>
        <w:gridCol w:w="1701"/>
        <w:gridCol w:w="850"/>
        <w:gridCol w:w="1418"/>
        <w:gridCol w:w="1134"/>
        <w:gridCol w:w="1134"/>
        <w:gridCol w:w="709"/>
        <w:gridCol w:w="992"/>
        <w:gridCol w:w="1417"/>
      </w:tblGrid>
      <w:tr w:rsidR="00461894" w:rsidRPr="00160105" w14:paraId="4A40076F" w14:textId="77777777" w:rsidTr="00160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EF8B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F96D42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E13493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CB4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15FBF0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0905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B9CEB2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Wymagania jakościowe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6041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Oferowany produkt (producent i nr katalogowy)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4C12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19B1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Jednostka miary- ilość sztuk w opak.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C42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 xml:space="preserve">     Cena jednostkowa netto [PLN]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CB77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Wartość netto [PLN]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65C0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DA6892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VAT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5925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Wart.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AB72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105">
              <w:rPr>
                <w:rFonts w:ascii="Times New Roman" w:hAnsi="Times New Roman"/>
                <w:b/>
                <w:sz w:val="20"/>
                <w:szCs w:val="20"/>
              </w:rPr>
              <w:t>Komórka org./uwagi</w:t>
            </w:r>
          </w:p>
        </w:tc>
      </w:tr>
      <w:tr w:rsidR="00461894" w:rsidRPr="00160105" w14:paraId="4B41765B" w14:textId="77777777" w:rsidTr="00160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110F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16DC" w14:textId="17D2F9D4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Test kasetowy do oznaczania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immunochromatograficznego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obecności antygenów rota- wirusów i/lub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adeno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- wirusów w ludzkim kale oraz </w:t>
            </w:r>
            <w:r w:rsidR="001227A8" w:rsidRPr="00160105">
              <w:rPr>
                <w:rFonts w:ascii="Times New Roman" w:hAnsi="Times New Roman"/>
                <w:sz w:val="20"/>
                <w:szCs w:val="20"/>
              </w:rPr>
              <w:t xml:space="preserve">w przypadku braku kontroli w zestawie dodatkowo </w:t>
            </w:r>
            <w:r w:rsidRPr="00160105">
              <w:rPr>
                <w:rFonts w:ascii="Times New Roman" w:hAnsi="Times New Roman"/>
                <w:sz w:val="20"/>
                <w:szCs w:val="20"/>
              </w:rPr>
              <w:t>kontrola dodatnia dla testu.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C86A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Test kasetowy dający wizualny i jakościowy wynik metodą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immunochromatografii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stwierdzający obecność antygenów rota- wirusów i/lub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adeno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-wirusów w ludzkim kale.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Adeno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–wirus: czułość – min98.5%, swoistość-  min.99.9%.Rota-wirus: czułość- min 96%, swoistość min 99.9%.Możliwość odczytu wyniku po 10 min. Certyfikat jakości.</w:t>
            </w:r>
            <w:r w:rsidRPr="001601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010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O</w:t>
            </w:r>
            <w:r w:rsidRPr="00160105">
              <w:rPr>
                <w:rFonts w:ascii="Times New Roman" w:hAnsi="Times New Roman"/>
                <w:b/>
                <w:bCs/>
                <w:sz w:val="20"/>
                <w:szCs w:val="20"/>
              </w:rPr>
              <w:t>kres ważności min 1 rok od daty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8A30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1AB2" w14:textId="0F1121EE" w:rsidR="00461894" w:rsidRPr="00160105" w:rsidRDefault="008567BA" w:rsidP="00160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61894" w:rsidRPr="00160105">
              <w:rPr>
                <w:rFonts w:ascii="Times New Roman" w:hAnsi="Times New Roman"/>
                <w:sz w:val="20"/>
                <w:szCs w:val="20"/>
              </w:rPr>
              <w:t xml:space="preserve"> 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EFBD" w14:textId="3401ADF6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1op-20 testów</w:t>
            </w:r>
            <w:r w:rsidR="001227A8" w:rsidRPr="00160105">
              <w:rPr>
                <w:rFonts w:ascii="Times New Roman" w:hAnsi="Times New Roman"/>
                <w:sz w:val="20"/>
                <w:szCs w:val="20"/>
              </w:rPr>
              <w:t xml:space="preserve"> lub równoważna ilość </w:t>
            </w:r>
            <w:r w:rsidR="00856D4B" w:rsidRPr="00160105">
              <w:rPr>
                <w:rFonts w:ascii="Times New Roman" w:hAnsi="Times New Roman"/>
                <w:sz w:val="20"/>
                <w:szCs w:val="20"/>
              </w:rPr>
              <w:t>w innej wielkości opakowania.</w:t>
            </w:r>
          </w:p>
          <w:p w14:paraId="56EDE3C6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Kontrola dodatnia-po 1ampułce</w:t>
            </w:r>
          </w:p>
          <w:p w14:paraId="7F481305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Adenowirus i Rotawirus)</w:t>
            </w:r>
          </w:p>
          <w:p w14:paraId="0B0E9CD5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4E27" w14:textId="52C15883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FF8A" w14:textId="0FC6A555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504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92DF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C99" w14:textId="15AF77ED" w:rsidR="00461894" w:rsidRPr="00160105" w:rsidRDefault="00E71F3E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OL-</w:t>
            </w:r>
            <w:r w:rsidR="00461894" w:rsidRPr="00160105">
              <w:rPr>
                <w:rFonts w:ascii="Times New Roman" w:hAnsi="Times New Roman"/>
                <w:sz w:val="20"/>
                <w:szCs w:val="20"/>
              </w:rPr>
              <w:t>CHZZ</w:t>
            </w:r>
          </w:p>
          <w:p w14:paraId="3D34FF86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Metoda zwalidowana </w:t>
            </w:r>
          </w:p>
          <w:p w14:paraId="353B9EA2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przy użyciu tego testu.</w:t>
            </w:r>
          </w:p>
        </w:tc>
      </w:tr>
      <w:tr w:rsidR="00461894" w:rsidRPr="00160105" w14:paraId="7AAF6835" w14:textId="77777777" w:rsidTr="00160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22B" w14:textId="77777777" w:rsidR="00461894" w:rsidRPr="00160105" w:rsidRDefault="00461894" w:rsidP="00160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CEAE" w14:textId="602EDEEB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Test kasetowy do oznaczania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immunochromatograficznego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obecności antygenów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norowirusów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genogrupy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 I. II oraz </w:t>
            </w:r>
            <w:r w:rsidR="001227A8" w:rsidRPr="00160105">
              <w:rPr>
                <w:rFonts w:ascii="Times New Roman" w:hAnsi="Times New Roman"/>
                <w:sz w:val="20"/>
                <w:szCs w:val="20"/>
              </w:rPr>
              <w:t xml:space="preserve">w przypadku braku kontroli w zestawie dodatkowo </w:t>
            </w:r>
            <w:r w:rsidRPr="00160105">
              <w:rPr>
                <w:rFonts w:ascii="Times New Roman" w:hAnsi="Times New Roman"/>
                <w:sz w:val="20"/>
                <w:szCs w:val="20"/>
              </w:rPr>
              <w:t>kontrola dodatnia dla testu.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D8DC" w14:textId="08A826A2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Test kasetowy dający wizualny i jakościowy wynik metodą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immunochromatografii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stwierdzający obecność antygenów  </w:t>
            </w:r>
            <w:proofErr w:type="spellStart"/>
            <w:r w:rsidRPr="00160105">
              <w:rPr>
                <w:rFonts w:ascii="Times New Roman" w:hAnsi="Times New Roman"/>
                <w:sz w:val="20"/>
                <w:szCs w:val="20"/>
              </w:rPr>
              <w:t>norowirusów</w:t>
            </w:r>
            <w:proofErr w:type="spellEnd"/>
            <w:r w:rsidRPr="00160105">
              <w:rPr>
                <w:rFonts w:ascii="Times New Roman" w:hAnsi="Times New Roman"/>
                <w:sz w:val="20"/>
                <w:szCs w:val="20"/>
              </w:rPr>
              <w:t xml:space="preserve"> w ludzkim kale. </w:t>
            </w:r>
            <w:r w:rsidR="00F605CD" w:rsidRPr="00160105">
              <w:rPr>
                <w:rFonts w:ascii="Times New Roman" w:hAnsi="Times New Roman"/>
                <w:sz w:val="20"/>
                <w:szCs w:val="20"/>
              </w:rPr>
              <w:t xml:space="preserve">Test powinien umożliwić odczyt wyniku badań oddzielnie dla </w:t>
            </w:r>
            <w:proofErr w:type="spellStart"/>
            <w:r w:rsidR="00F605CD" w:rsidRPr="00160105">
              <w:rPr>
                <w:rFonts w:ascii="Times New Roman" w:hAnsi="Times New Roman"/>
                <w:sz w:val="20"/>
                <w:szCs w:val="20"/>
              </w:rPr>
              <w:t>Genogrupy</w:t>
            </w:r>
            <w:proofErr w:type="spellEnd"/>
            <w:r w:rsidR="00F605CD" w:rsidRPr="00160105">
              <w:rPr>
                <w:rFonts w:ascii="Times New Roman" w:hAnsi="Times New Roman"/>
                <w:sz w:val="20"/>
                <w:szCs w:val="20"/>
              </w:rPr>
              <w:t xml:space="preserve"> I wirusów</w:t>
            </w:r>
            <w:r w:rsidR="005F3821" w:rsidRPr="001601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05CD" w:rsidRPr="00160105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 w:rsidR="00F605CD" w:rsidRPr="00160105">
              <w:rPr>
                <w:rFonts w:ascii="Times New Roman" w:hAnsi="Times New Roman"/>
                <w:sz w:val="20"/>
                <w:szCs w:val="20"/>
              </w:rPr>
              <w:t>Genogrupy</w:t>
            </w:r>
            <w:proofErr w:type="spellEnd"/>
            <w:r w:rsidR="00F605CD" w:rsidRPr="00160105">
              <w:rPr>
                <w:rFonts w:ascii="Times New Roman" w:hAnsi="Times New Roman"/>
                <w:sz w:val="20"/>
                <w:szCs w:val="20"/>
              </w:rPr>
              <w:t xml:space="preserve"> II wirusów. </w:t>
            </w:r>
            <w:r w:rsidRPr="00160105">
              <w:rPr>
                <w:rFonts w:ascii="Times New Roman" w:hAnsi="Times New Roman"/>
                <w:sz w:val="20"/>
                <w:szCs w:val="20"/>
              </w:rPr>
              <w:t>Czułość testu min. 99%, swoistość min.99%. Możliwość odczytu po 10 min. Certyfikat jakości</w:t>
            </w:r>
            <w:r w:rsidRPr="0016010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16010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16010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Ok</w:t>
            </w:r>
            <w:r w:rsidRPr="00160105">
              <w:rPr>
                <w:rFonts w:ascii="Times New Roman" w:hAnsi="Times New Roman"/>
                <w:b/>
                <w:bCs/>
                <w:sz w:val="20"/>
                <w:szCs w:val="20"/>
              </w:rPr>
              <w:t>res ważności min 1 rok od daty dostawy.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15C4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A943" w14:textId="4288B90D" w:rsidR="00461894" w:rsidRPr="00160105" w:rsidRDefault="008567BA" w:rsidP="00160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61894" w:rsidRPr="00160105">
              <w:rPr>
                <w:rFonts w:ascii="Times New Roman" w:hAnsi="Times New Roman"/>
                <w:sz w:val="20"/>
                <w:szCs w:val="20"/>
              </w:rPr>
              <w:t xml:space="preserve"> 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68E7" w14:textId="77777777" w:rsidR="00EC1E01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 xml:space="preserve">1op-10testów </w:t>
            </w:r>
            <w:r w:rsidR="00856D4B" w:rsidRPr="00160105">
              <w:rPr>
                <w:rFonts w:ascii="Times New Roman" w:hAnsi="Times New Roman"/>
                <w:sz w:val="20"/>
                <w:szCs w:val="20"/>
              </w:rPr>
              <w:t>lub równoważna ilość w innej wielkości opakowania.</w:t>
            </w:r>
          </w:p>
          <w:p w14:paraId="78F2695C" w14:textId="6BD93594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Kontrola dodatnia po 1 ampułce- GI i GII</w:t>
            </w:r>
          </w:p>
          <w:p w14:paraId="06C0D3F4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FEA" w14:textId="29FA5D3A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74B" w14:textId="5E6D80FD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C66F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502A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2BCD" w14:textId="6AFCCCCA" w:rsidR="00461894" w:rsidRPr="00160105" w:rsidRDefault="00E71F3E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OL-</w:t>
            </w:r>
            <w:r w:rsidR="00461894" w:rsidRPr="00160105">
              <w:rPr>
                <w:rFonts w:ascii="Times New Roman" w:hAnsi="Times New Roman"/>
                <w:sz w:val="20"/>
                <w:szCs w:val="20"/>
              </w:rPr>
              <w:t>CHZZ</w:t>
            </w:r>
          </w:p>
          <w:p w14:paraId="2F3761CB" w14:textId="77777777" w:rsidR="00461894" w:rsidRPr="00160105" w:rsidRDefault="00461894" w:rsidP="001601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105">
              <w:rPr>
                <w:rFonts w:ascii="Times New Roman" w:hAnsi="Times New Roman"/>
                <w:sz w:val="20"/>
                <w:szCs w:val="20"/>
              </w:rPr>
              <w:t>Metoda zwalidowana przy użyciu tego testu.</w:t>
            </w:r>
          </w:p>
        </w:tc>
      </w:tr>
    </w:tbl>
    <w:p w14:paraId="3016DAE1" w14:textId="77777777" w:rsidR="00257208" w:rsidRDefault="00257208" w:rsidP="00461894">
      <w:pPr>
        <w:rPr>
          <w:rFonts w:ascii="Times New Roman" w:hAnsi="Times New Roman"/>
          <w:b/>
          <w:bCs/>
          <w:sz w:val="28"/>
          <w:szCs w:val="28"/>
        </w:rPr>
      </w:pPr>
    </w:p>
    <w:p w14:paraId="2954AF03" w14:textId="77777777" w:rsidR="00257208" w:rsidRDefault="00257208" w:rsidP="00461894">
      <w:pPr>
        <w:rPr>
          <w:rFonts w:ascii="Times New Roman" w:hAnsi="Times New Roman"/>
          <w:b/>
          <w:bCs/>
          <w:sz w:val="28"/>
          <w:szCs w:val="28"/>
        </w:rPr>
      </w:pPr>
    </w:p>
    <w:p w14:paraId="5EC6C234" w14:textId="77D7B556" w:rsidR="00461894" w:rsidRDefault="00461894" w:rsidP="00461894">
      <w:pPr>
        <w:rPr>
          <w:rFonts w:ascii="Times New Roman" w:hAnsi="Times New Roman"/>
          <w:b/>
          <w:bCs/>
          <w:sz w:val="28"/>
          <w:szCs w:val="28"/>
        </w:rPr>
      </w:pPr>
      <w:r w:rsidRPr="005611E8">
        <w:rPr>
          <w:rFonts w:ascii="Times New Roman" w:hAnsi="Times New Roman"/>
          <w:b/>
          <w:bCs/>
          <w:sz w:val="28"/>
          <w:szCs w:val="28"/>
        </w:rPr>
        <w:t>RAZEM wartość netto:</w:t>
      </w:r>
    </w:p>
    <w:p w14:paraId="0A152A92" w14:textId="1F868E9A" w:rsidR="00461894" w:rsidRPr="005611E8" w:rsidRDefault="00461894" w:rsidP="00160105">
      <w:pPr>
        <w:tabs>
          <w:tab w:val="left" w:pos="3720"/>
        </w:tabs>
        <w:rPr>
          <w:rFonts w:ascii="Times New Roman" w:hAnsi="Times New Roman"/>
          <w:b/>
          <w:bCs/>
          <w:sz w:val="28"/>
          <w:szCs w:val="28"/>
        </w:rPr>
      </w:pPr>
      <w:r w:rsidRPr="005611E8">
        <w:rPr>
          <w:rFonts w:ascii="Times New Roman" w:hAnsi="Times New Roman"/>
          <w:b/>
          <w:bCs/>
          <w:sz w:val="28"/>
          <w:szCs w:val="28"/>
        </w:rPr>
        <w:t xml:space="preserve">RAZEM wartość brutto: </w:t>
      </w:r>
      <w:r w:rsidR="00160105">
        <w:rPr>
          <w:rFonts w:ascii="Times New Roman" w:hAnsi="Times New Roman"/>
          <w:b/>
          <w:bCs/>
          <w:sz w:val="28"/>
          <w:szCs w:val="28"/>
        </w:rPr>
        <w:tab/>
      </w:r>
    </w:p>
    <w:p w14:paraId="024E18C1" w14:textId="77777777" w:rsidR="00900B06" w:rsidRPr="006F5DA0" w:rsidRDefault="00900B06" w:rsidP="006F5DA0"/>
    <w:sectPr w:rsidR="00900B06" w:rsidRPr="006F5DA0" w:rsidSect="006F5DA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9D437" w14:textId="77777777" w:rsidR="00476B5D" w:rsidRDefault="00476B5D" w:rsidP="006F5DA0">
      <w:pPr>
        <w:spacing w:after="0" w:line="240" w:lineRule="auto"/>
      </w:pPr>
      <w:r>
        <w:separator/>
      </w:r>
    </w:p>
  </w:endnote>
  <w:endnote w:type="continuationSeparator" w:id="0">
    <w:p w14:paraId="2190DCF5" w14:textId="77777777" w:rsidR="00476B5D" w:rsidRDefault="00476B5D" w:rsidP="006F5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206AF" w14:textId="77777777" w:rsidR="00476B5D" w:rsidRDefault="00476B5D" w:rsidP="006F5DA0">
      <w:pPr>
        <w:spacing w:after="0" w:line="240" w:lineRule="auto"/>
      </w:pPr>
      <w:r>
        <w:separator/>
      </w:r>
    </w:p>
  </w:footnote>
  <w:footnote w:type="continuationSeparator" w:id="0">
    <w:p w14:paraId="175FF904" w14:textId="77777777" w:rsidR="00476B5D" w:rsidRDefault="00476B5D" w:rsidP="006F5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4F08B" w14:textId="7363EB66" w:rsidR="00C24A66" w:rsidRDefault="00B343B4">
    <w:pPr>
      <w:pStyle w:val="Nagwek"/>
    </w:pPr>
    <w:r>
      <w:ptab w:relativeTo="margin" w:alignment="center" w:leader="none"/>
    </w:r>
    <w:r>
      <w:tab/>
    </w:r>
    <w:r>
      <w:tab/>
    </w:r>
    <w:r>
      <w:tab/>
    </w:r>
    <w:r>
      <w:tab/>
    </w:r>
    <w:r>
      <w:tab/>
      <w:t>Załącznik nr 1a do SWZ</w:t>
    </w:r>
  </w:p>
  <w:p w14:paraId="0EA9C64B" w14:textId="26BD734F" w:rsidR="00160105" w:rsidRDefault="00257208">
    <w:pPr>
      <w:pStyle w:val="Nagwek"/>
    </w:pPr>
    <w:r w:rsidRPr="00257208">
      <w:t>PRZEWIDYWANE ZAPOTRZEBOWANIE od I do VIII 2026</w:t>
    </w:r>
  </w:p>
  <w:p w14:paraId="13B33F5E" w14:textId="5BB19B8E" w:rsidR="00160105" w:rsidRDefault="00160105">
    <w:pPr>
      <w:pStyle w:val="Nagwek"/>
    </w:pPr>
    <w:r>
      <w:t>PAKIET M14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DA0"/>
    <w:rsid w:val="00035C68"/>
    <w:rsid w:val="00102D00"/>
    <w:rsid w:val="001227A8"/>
    <w:rsid w:val="001238FC"/>
    <w:rsid w:val="00154253"/>
    <w:rsid w:val="00160105"/>
    <w:rsid w:val="00166EA8"/>
    <w:rsid w:val="001C175E"/>
    <w:rsid w:val="00257208"/>
    <w:rsid w:val="0028399E"/>
    <w:rsid w:val="00312066"/>
    <w:rsid w:val="0032166F"/>
    <w:rsid w:val="00365556"/>
    <w:rsid w:val="00461894"/>
    <w:rsid w:val="00476812"/>
    <w:rsid w:val="00476B5D"/>
    <w:rsid w:val="00485C1E"/>
    <w:rsid w:val="00494AE7"/>
    <w:rsid w:val="004D0A95"/>
    <w:rsid w:val="004D279D"/>
    <w:rsid w:val="005328C8"/>
    <w:rsid w:val="00566A19"/>
    <w:rsid w:val="00597259"/>
    <w:rsid w:val="005B603F"/>
    <w:rsid w:val="005F3821"/>
    <w:rsid w:val="00615B13"/>
    <w:rsid w:val="006F5DA0"/>
    <w:rsid w:val="0072418B"/>
    <w:rsid w:val="00787EDC"/>
    <w:rsid w:val="008567BA"/>
    <w:rsid w:val="00856D4B"/>
    <w:rsid w:val="008A3E68"/>
    <w:rsid w:val="00900B06"/>
    <w:rsid w:val="00910E1A"/>
    <w:rsid w:val="00A858E9"/>
    <w:rsid w:val="00AA34BA"/>
    <w:rsid w:val="00B343B4"/>
    <w:rsid w:val="00B812D9"/>
    <w:rsid w:val="00BC3551"/>
    <w:rsid w:val="00C15F76"/>
    <w:rsid w:val="00C24A66"/>
    <w:rsid w:val="00C81B16"/>
    <w:rsid w:val="00CD5135"/>
    <w:rsid w:val="00D05408"/>
    <w:rsid w:val="00D27CBF"/>
    <w:rsid w:val="00D311BB"/>
    <w:rsid w:val="00D56973"/>
    <w:rsid w:val="00D75703"/>
    <w:rsid w:val="00DA5912"/>
    <w:rsid w:val="00E71F3E"/>
    <w:rsid w:val="00EA2891"/>
    <w:rsid w:val="00EC1E01"/>
    <w:rsid w:val="00EE16C2"/>
    <w:rsid w:val="00F6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56A3"/>
  <w15:chartTrackingRefBased/>
  <w15:docId w15:val="{ECC9EF0C-78EC-4B0B-A336-FE2233216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A0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D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F5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D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Lach</dc:creator>
  <cp:keywords/>
  <dc:description/>
  <cp:lastModifiedBy>PSSE Bielsko-Biała - Krzysztof Szpak</cp:lastModifiedBy>
  <cp:revision>30</cp:revision>
  <cp:lastPrinted>2023-11-16T10:02:00Z</cp:lastPrinted>
  <dcterms:created xsi:type="dcterms:W3CDTF">2017-09-04T12:21:00Z</dcterms:created>
  <dcterms:modified xsi:type="dcterms:W3CDTF">2025-12-16T16:01:00Z</dcterms:modified>
</cp:coreProperties>
</file>